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  <w:bookmarkStart w:id="0" w:name="_GoBack"/>
      <w:bookmarkEnd w:id="0"/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7D62CD" w:rsidRDefault="007D62CD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Build 2</w:t>
      </w:r>
    </w:p>
    <w:p w:rsidR="00BC6295" w:rsidRDefault="00BC6295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 w:rsidRPr="00BC6295">
        <w:rPr>
          <w:rFonts w:ascii="Arial" w:hAnsi="Arial" w:cs="Arial"/>
          <w:b/>
          <w:sz w:val="48"/>
          <w:szCs w:val="48"/>
        </w:rPr>
        <w:t>Sprint-1</w:t>
      </w:r>
    </w:p>
    <w:p w:rsidR="00C53A06" w:rsidRPr="00CC3D8F" w:rsidRDefault="00DC2282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CAS_TC_018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A40A1A" w:rsidP="00FE5351">
      <w:pPr>
        <w:pStyle w:val="Subtitle"/>
        <w:rPr>
          <w:sz w:val="40"/>
          <w:szCs w:val="40"/>
        </w:rPr>
      </w:pPr>
      <w:bookmarkStart w:id="1" w:name="PubDate"/>
      <w:r>
        <w:rPr>
          <w:sz w:val="40"/>
          <w:szCs w:val="40"/>
        </w:rPr>
        <w:t>October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1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lastRenderedPageBreak/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BA1B17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BA1B17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BA1B17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BA1B17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5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2" w:name="_Toc489565052"/>
      <w:r>
        <w:lastRenderedPageBreak/>
        <w:t>Product Description</w:t>
      </w:r>
      <w:bookmarkEnd w:id="2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3" w:name="_Toc489565053"/>
      <w:r>
        <w:t>Purpose</w:t>
      </w:r>
      <w:bookmarkEnd w:id="3"/>
    </w:p>
    <w:p w:rsidR="000C1826" w:rsidRDefault="00F16735" w:rsidP="00F16735">
      <w:pPr>
        <w:rPr>
          <w:szCs w:val="20"/>
        </w:rPr>
      </w:pPr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66795A">
        <w:t>OneVA</w:t>
      </w:r>
      <w:proofErr w:type="spellEnd"/>
      <w:r w:rsidR="0066795A">
        <w:t xml:space="preserve"> Pharmacy </w:t>
      </w:r>
      <w:r w:rsidR="006131A6">
        <w:t xml:space="preserve">software </w:t>
      </w:r>
      <w:r w:rsidR="00C4199A" w:rsidRPr="00C4199A">
        <w:t xml:space="preserve">Outpatient Pharmacy Prescription Processing </w:t>
      </w:r>
      <w:r w:rsidR="0066795A">
        <w:t>will</w:t>
      </w:r>
      <w:r w:rsidR="0066795A" w:rsidRPr="0066795A">
        <w:t xml:space="preserve"> </w:t>
      </w:r>
      <w:r w:rsidR="000C1826">
        <w:t xml:space="preserve">allow </w:t>
      </w:r>
      <w:r w:rsidR="000C1826">
        <w:rPr>
          <w:szCs w:val="20"/>
        </w:rPr>
        <w:t>that credentials providers and/or updates DEA number information, and</w:t>
      </w:r>
      <w:r w:rsidR="000C1826" w:rsidRPr="00FF6F88">
        <w:rPr>
          <w:szCs w:val="20"/>
        </w:rPr>
        <w:t xml:space="preserve"> update specific information related to a DEA number in the DEA number file using the non-VA provider profile in </w:t>
      </w:r>
      <w:proofErr w:type="spellStart"/>
      <w:r w:rsidR="000C1826" w:rsidRPr="00FF6F88">
        <w:rPr>
          <w:szCs w:val="20"/>
        </w:rPr>
        <w:t>Vis</w:t>
      </w:r>
      <w:r w:rsidR="000C1826">
        <w:rPr>
          <w:szCs w:val="20"/>
        </w:rPr>
        <w:t>t</w:t>
      </w:r>
      <w:r w:rsidR="000C1826" w:rsidRPr="00FF6F88">
        <w:rPr>
          <w:szCs w:val="20"/>
        </w:rPr>
        <w:t>A</w:t>
      </w:r>
      <w:proofErr w:type="spellEnd"/>
      <w:r w:rsidR="000C1826" w:rsidRPr="00FF6F88">
        <w:rPr>
          <w:szCs w:val="20"/>
        </w:rPr>
        <w:t xml:space="preserve"> so that ensure the most up-to-date information is available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4" w:name="_Toc489565054"/>
      <w:r>
        <w:t>Scope</w:t>
      </w:r>
      <w:bookmarkEnd w:id="4"/>
    </w:p>
    <w:p w:rsidR="005612C0" w:rsidRDefault="006131A6" w:rsidP="006131A6">
      <w:proofErr w:type="spellStart"/>
      <w:r w:rsidRPr="006131A6">
        <w:t>OneVA</w:t>
      </w:r>
      <w:proofErr w:type="spellEnd"/>
      <w:r w:rsidRPr="006131A6">
        <w:t xml:space="preserve"> Pharmacy software Outpatient Pharmacy Prescription Processing will </w:t>
      </w:r>
      <w:r w:rsidR="004C7C3E">
        <w:t xml:space="preserve">allow </w:t>
      </w:r>
      <w:r w:rsidR="004C7C3E">
        <w:rPr>
          <w:szCs w:val="20"/>
        </w:rPr>
        <w:t>that credentials providers and/or updates DEA number information, and</w:t>
      </w:r>
      <w:r w:rsidR="004C7C3E" w:rsidRPr="00FF6F88">
        <w:rPr>
          <w:szCs w:val="20"/>
        </w:rPr>
        <w:t xml:space="preserve"> update specific information related to a DEA number in the DEA number file using the non-VA provider profile in </w:t>
      </w:r>
      <w:proofErr w:type="spellStart"/>
      <w:r w:rsidR="004C7C3E" w:rsidRPr="00FF6F88">
        <w:rPr>
          <w:szCs w:val="20"/>
        </w:rPr>
        <w:t>Vis</w:t>
      </w:r>
      <w:r w:rsidR="004C7C3E">
        <w:rPr>
          <w:szCs w:val="20"/>
        </w:rPr>
        <w:t>t</w:t>
      </w:r>
      <w:r w:rsidR="004C7C3E" w:rsidRPr="00FF6F88">
        <w:rPr>
          <w:szCs w:val="20"/>
        </w:rPr>
        <w:t>A</w:t>
      </w:r>
      <w:proofErr w:type="spellEnd"/>
      <w:r w:rsidR="004C7C3E" w:rsidRPr="00FF6F88">
        <w:rPr>
          <w:szCs w:val="20"/>
        </w:rPr>
        <w:t xml:space="preserve"> so that ensure the most up-to-date information is available</w:t>
      </w:r>
      <w:r w:rsidRPr="006131A6">
        <w:t xml:space="preserve">.    </w:t>
      </w:r>
      <w:bookmarkStart w:id="5" w:name="_Toc489564996"/>
      <w:bookmarkStart w:id="6" w:name="_Toc489565055"/>
    </w:p>
    <w:p w:rsidR="00F16735" w:rsidRDefault="00F16735" w:rsidP="005612C0">
      <w:pPr>
        <w:pStyle w:val="Heading1"/>
      </w:pPr>
      <w:r>
        <w:t>Test Case</w:t>
      </w:r>
      <w:bookmarkEnd w:id="5"/>
      <w:bookmarkEnd w:id="6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</w:t>
            </w:r>
            <w:r w:rsidR="00AE5EAF">
              <w:t xml:space="preserve"> Build 2_Sprint 1_</w:t>
            </w:r>
            <w:r w:rsidR="005E5783">
              <w:t>CAS_</w:t>
            </w:r>
            <w:r w:rsidR="00AE5EAF">
              <w:t>MPDU_</w:t>
            </w:r>
            <w:r>
              <w:t>TC_0</w:t>
            </w:r>
            <w:r w:rsidR="00AE5EAF">
              <w:t>1</w:t>
            </w:r>
            <w:r w:rsidR="00651A5A">
              <w:t>8</w:t>
            </w:r>
            <w:r w:rsidR="00685226">
              <w:t xml:space="preserve">_ </w:t>
            </w:r>
            <w:r w:rsidR="00E111B1" w:rsidRPr="00E111B1">
              <w:rPr>
                <w:szCs w:val="20"/>
              </w:rPr>
              <w:t xml:space="preserve">Edit DEA number information from Non-VA Providers Profile in </w:t>
            </w:r>
            <w:proofErr w:type="spellStart"/>
            <w:r w:rsidR="00E111B1" w:rsidRPr="00E111B1">
              <w:rPr>
                <w:szCs w:val="20"/>
              </w:rPr>
              <w:t>VistA</w:t>
            </w:r>
            <w:proofErr w:type="spellEnd"/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687CD2" w:rsidRDefault="00A5122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2351AB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AE5EA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Samatha Girla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5B3C0D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AE5EAF" w:rsidRDefault="00AA74D4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F88">
              <w:t>Manage provider Drug Enforcement Agency Numbers (DEA#s)</w:t>
            </w:r>
          </w:p>
        </w:tc>
      </w:tr>
      <w:tr w:rsidR="00AA74D4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A74D4" w:rsidRPr="00EB4B73" w:rsidRDefault="00AA74D4" w:rsidP="00AA74D4">
            <w:r w:rsidRPr="00EB4B73">
              <w:lastRenderedPageBreak/>
              <w:t>Scenario</w:t>
            </w:r>
            <w:r>
              <w:t>:</w:t>
            </w:r>
          </w:p>
        </w:tc>
        <w:tc>
          <w:tcPr>
            <w:tcW w:w="7218" w:type="dxa"/>
          </w:tcPr>
          <w:p w:rsidR="00AA74D4" w:rsidRPr="00FF6F88" w:rsidRDefault="000C1826" w:rsidP="00AA74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As a VA representative that credentials providers and/or updates DEA number information</w:t>
            </w:r>
            <w:r w:rsidRPr="00FF6F88">
              <w:rPr>
                <w:szCs w:val="20"/>
              </w:rPr>
              <w:t xml:space="preserve">, I need to update specific information related to a DEA number in the DEA number file using the non-VA provider profile in </w:t>
            </w:r>
            <w:proofErr w:type="spellStart"/>
            <w:r w:rsidRPr="00FF6F88">
              <w:rPr>
                <w:szCs w:val="20"/>
              </w:rPr>
              <w:t>Vis</w:t>
            </w:r>
            <w:r>
              <w:rPr>
                <w:szCs w:val="20"/>
              </w:rPr>
              <w:t>t</w:t>
            </w:r>
            <w:r w:rsidRPr="00FF6F88">
              <w:rPr>
                <w:szCs w:val="20"/>
              </w:rPr>
              <w:t>A</w:t>
            </w:r>
            <w:proofErr w:type="spellEnd"/>
            <w:r w:rsidRPr="00FF6F88">
              <w:rPr>
                <w:szCs w:val="20"/>
              </w:rPr>
              <w:t xml:space="preserve"> so that I ensure the most up-to-date information is available.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EB4B73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Pharmacist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</w:t>
            </w:r>
            <w:r w:rsidR="00195ED1">
              <w:t xml:space="preserve"> Program</w:t>
            </w:r>
            <w:r w:rsidRPr="0038065E">
              <w:t>.</w:t>
            </w:r>
          </w:p>
          <w:p w:rsidR="00273374" w:rsidRDefault="00273374" w:rsidP="002733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  <w:p w:rsidR="00273374" w:rsidRDefault="00273374" w:rsidP="002733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F88">
              <w:rPr>
                <w:szCs w:val="20"/>
              </w:rPr>
              <w:t xml:space="preserve">DEA numbers </w:t>
            </w:r>
            <w:r>
              <w:rPr>
                <w:szCs w:val="20"/>
              </w:rPr>
              <w:t xml:space="preserve">created  and  </w:t>
            </w:r>
            <w:r w:rsidRPr="00FF6F88">
              <w:rPr>
                <w:szCs w:val="20"/>
              </w:rPr>
              <w:t xml:space="preserve">stored in </w:t>
            </w:r>
            <w:proofErr w:type="spellStart"/>
            <w:r w:rsidRPr="00FF6F88">
              <w:rPr>
                <w:szCs w:val="20"/>
              </w:rPr>
              <w:t>VistA</w:t>
            </w:r>
            <w:proofErr w:type="spellEnd"/>
            <w:r>
              <w:t xml:space="preserve"> </w:t>
            </w:r>
          </w:p>
          <w:p w:rsidR="007B348F" w:rsidRDefault="007B348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B348F" w:rsidRPr="00EB4B73" w:rsidRDefault="007B348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0BAE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90BAE" w:rsidRPr="00C42907" w:rsidRDefault="00190BAE" w:rsidP="00665245">
            <w:r>
              <w:t>Post-Condition</w:t>
            </w:r>
          </w:p>
        </w:tc>
        <w:tc>
          <w:tcPr>
            <w:tcW w:w="7218" w:type="dxa"/>
          </w:tcPr>
          <w:p w:rsidR="00190BAE" w:rsidRPr="00C42907" w:rsidRDefault="0096503A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Upon entry of valid access and verify codes on </w:t>
            </w:r>
            <w:proofErr w:type="spellStart"/>
            <w:r w:rsidRPr="00273374">
              <w:rPr>
                <w:color w:val="FF0000"/>
              </w:rPr>
              <w:t>OutPatient</w:t>
            </w:r>
            <w:proofErr w:type="spellEnd"/>
            <w:r w:rsidRPr="00273374">
              <w:rPr>
                <w:color w:val="FF0000"/>
              </w:rPr>
              <w:t xml:space="preserve"> Pharmacy Prescription Processing system</w:t>
            </w:r>
            <w:r>
              <w:t xml:space="preserve"> user should </w:t>
            </w:r>
            <w:r>
              <w:rPr>
                <w:szCs w:val="20"/>
              </w:rPr>
              <w:t>able</w:t>
            </w:r>
            <w:r w:rsidRPr="00FF6F88">
              <w:rPr>
                <w:szCs w:val="20"/>
              </w:rPr>
              <w:t xml:space="preserve"> to update specific information related to a DEA number in the DEA number file using the non-VA provider profile in </w:t>
            </w:r>
            <w:proofErr w:type="spellStart"/>
            <w:r w:rsidRPr="00FF6F88">
              <w:rPr>
                <w:szCs w:val="20"/>
              </w:rPr>
              <w:t>Vis</w:t>
            </w:r>
            <w:r>
              <w:rPr>
                <w:szCs w:val="20"/>
              </w:rPr>
              <w:t>t</w:t>
            </w:r>
            <w:r w:rsidRPr="00FF6F88">
              <w:rPr>
                <w:szCs w:val="20"/>
              </w:rPr>
              <w:t>A</w:t>
            </w:r>
            <w:proofErr w:type="spellEnd"/>
            <w:r>
              <w:rPr>
                <w:szCs w:val="20"/>
              </w:rPr>
              <w:t>.</w:t>
            </w:r>
          </w:p>
        </w:tc>
      </w:tr>
    </w:tbl>
    <w:p w:rsidR="00C42907" w:rsidRDefault="00C42907" w:rsidP="00F16735"/>
    <w:tbl>
      <w:tblPr>
        <w:tblStyle w:val="ListTable6Colorful"/>
        <w:tblW w:w="5000" w:type="pct"/>
        <w:tblLook w:val="04A0" w:firstRow="1" w:lastRow="0" w:firstColumn="1" w:lastColumn="0" w:noHBand="0" w:noVBand="1"/>
      </w:tblPr>
      <w:tblGrid>
        <w:gridCol w:w="818"/>
        <w:gridCol w:w="7406"/>
        <w:gridCol w:w="730"/>
        <w:gridCol w:w="622"/>
      </w:tblGrid>
      <w:tr w:rsidR="00FA5037" w:rsidRPr="00457F69" w:rsidTr="00F213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67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1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A5037" w:rsidRPr="008543A8" w:rsidRDefault="00D42658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067430" w:rsidRDefault="00D42658" w:rsidP="00D2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Log into the ‘HOST’ </w:t>
            </w:r>
            <w:proofErr w:type="gramStart"/>
            <w:r>
              <w:rPr>
                <w:color w:val="auto"/>
              </w:rPr>
              <w:t>system  DAYT</w:t>
            </w:r>
            <w:r w:rsidR="00D21F5C" w:rsidRPr="00D21F5C">
              <w:rPr>
                <w:color w:val="auto"/>
              </w:rPr>
              <w:t>SHR</w:t>
            </w:r>
            <w:proofErr w:type="gramEnd"/>
            <w:r w:rsidR="00D21F5C" w:rsidRPr="00D21F5C">
              <w:rPr>
                <w:color w:val="auto"/>
              </w:rPr>
              <w:t xml:space="preserve"> . 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Default="00FA503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‘HOST’ system will be the system that ‘owns’ the prescription, or where the prescription was original written.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E19BB" w:rsidRPr="008543A8" w:rsidRDefault="00D42658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2A03B5" w:rsidRPr="008543A8" w:rsidRDefault="002A03B5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2A03B5" w:rsidRPr="008543A8" w:rsidRDefault="00D42658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Choose </w:t>
            </w:r>
            <w:r w:rsidR="00D21F5C" w:rsidRPr="00D21F5C">
              <w:rPr>
                <w:color w:val="auto"/>
              </w:rPr>
              <w:t xml:space="preserve">Option </w:t>
            </w:r>
            <w:r w:rsidRPr="00D21F5C">
              <w:rPr>
                <w:color w:val="auto"/>
              </w:rPr>
              <w:t>‘PSO USER1’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D21F5C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is</w:t>
            </w:r>
            <w:r w:rsidRPr="00D21F5C">
              <w:rPr>
                <w:color w:val="auto"/>
              </w:rPr>
              <w:t xml:space="preserve"> taken to the default </w:t>
            </w:r>
            <w:r w:rsidR="00AE5EAF" w:rsidRPr="00D21F5C">
              <w:rPr>
                <w:color w:val="auto"/>
              </w:rPr>
              <w:t>menu prompt</w:t>
            </w:r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0011F" w:rsidRPr="008543A8" w:rsidRDefault="00D0011F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0011F" w:rsidRPr="008543A8" w:rsidRDefault="00D42658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Pr="00067430" w:rsidRDefault="000A0F7E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When prompted “Select Systems Manager Menu &lt;TEST ACCOUNT&gt; Option:” enter 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PROGrammer</w:t>
            </w:r>
            <w:proofErr w:type="spellEnd"/>
            <w:r>
              <w:rPr>
                <w:rFonts w:ascii="r_ansi" w:hAnsi="r_ansi" w:cs="r_ansi"/>
                <w:sz w:val="20"/>
                <w:szCs w:val="20"/>
              </w:rPr>
              <w:t xml:space="preserve"> Options,</w:t>
            </w:r>
            <w:r>
              <w:rPr>
                <w:color w:val="auto"/>
              </w:rPr>
              <w:t xml:space="preserve"> </w:t>
            </w:r>
            <w:r w:rsidRPr="00D21F5C">
              <w:rPr>
                <w:color w:val="auto"/>
              </w:rPr>
              <w:t xml:space="preserve">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E6EFD" w:rsidRPr="008543A8" w:rsidRDefault="00EE6EFD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E6EFD" w:rsidRPr="008543A8" w:rsidRDefault="00D42658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Pr="00067430" w:rsidRDefault="000A0F7E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Programmer Options &lt;TEST ACCOUNT&gt; Option: PG  Programmer mode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B4F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86B4F" w:rsidRPr="008543A8" w:rsidRDefault="00786B4F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786B4F" w:rsidRDefault="00786B4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86B4F" w:rsidRPr="008543A8" w:rsidRDefault="00D42658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6B4F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A0F7E" w:rsidRPr="003D5445" w:rsidRDefault="000A0F7E" w:rsidP="000A0F7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color w:val="FF0000"/>
                <w:sz w:val="20"/>
                <w:szCs w:val="20"/>
              </w:rPr>
            </w:pPr>
            <w:r w:rsidRPr="00FF50DA">
              <w:rPr>
                <w:color w:val="auto"/>
              </w:rPr>
              <w:t>When prompted ‘</w:t>
            </w:r>
            <w:r>
              <w:rPr>
                <w:rFonts w:ascii="r_ansi" w:hAnsi="r_ansi" w:cs="r_ansi"/>
                <w:sz w:val="20"/>
                <w:szCs w:val="20"/>
              </w:rPr>
              <w:t>ISPA04:DAYTSHR&gt;’ D ^XUP</w:t>
            </w:r>
          </w:p>
          <w:p w:rsidR="00786B4F" w:rsidRPr="00067430" w:rsidRDefault="000A0F7E" w:rsidP="000A0F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:”,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B4F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786B4F" w:rsidRDefault="00786B4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6B4F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786B4F" w:rsidRDefault="00786B4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13C0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213C0" w:rsidRPr="008543A8" w:rsidRDefault="00F213C0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213C0" w:rsidRDefault="00F213C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213C0" w:rsidRPr="008543A8" w:rsidRDefault="00D4265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13C0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213C0" w:rsidRPr="00F213C0" w:rsidRDefault="00F213C0" w:rsidP="00F213C0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F213C0">
              <w:rPr>
                <w:rFonts w:cstheme="minorHAnsi"/>
                <w:bCs/>
              </w:rPr>
              <w:t xml:space="preserve">Select OPTION NAME: PSO PROVIDER EDIT       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13C0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213C0" w:rsidRDefault="00F213C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13C0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213C0" w:rsidRDefault="00F213C0" w:rsidP="00A40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40A1A">
              <w:rPr>
                <w:color w:val="auto"/>
              </w:rPr>
              <w:t>Select Provider  option should be displayed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13C0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213C0" w:rsidRPr="008543A8" w:rsidRDefault="00F213C0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213C0" w:rsidRPr="009E72FE" w:rsidRDefault="00F213C0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F404A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213C0" w:rsidRPr="008543A8" w:rsidRDefault="00D42658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213C0" w:rsidRPr="008543A8" w:rsidRDefault="00F213C0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13C0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213C0" w:rsidRPr="00F213C0" w:rsidRDefault="00F213C0" w:rsidP="000A0F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F213C0">
              <w:rPr>
                <w:rFonts w:cstheme="minorHAnsi"/>
                <w:bCs/>
              </w:rPr>
              <w:t xml:space="preserve">Select Provider: `2081  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13C0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213C0" w:rsidRPr="009E72FE" w:rsidRDefault="00F213C0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F404A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13C0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Provider: MCCAFFERTY,JOHN C</w:t>
            </w:r>
          </w:p>
          <w:p w:rsid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AUTHORIZED TO WRITE MED ORDERS: YES</w:t>
            </w:r>
          </w:p>
          <w:p w:rsid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VA#: </w:t>
            </w:r>
          </w:p>
          <w:p w:rsid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INACTIVE DATE: JUL 03, 1988</w:t>
            </w:r>
          </w:p>
          <w:p w:rsid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PROVIDER CLASS: PHYSICIAN</w:t>
            </w:r>
          </w:p>
          <w:p w:rsid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PROVIDER TYPE: HOUSE STAFF</w:t>
            </w:r>
          </w:p>
          <w:p w:rsid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REQUIRES COSIGNER: </w:t>
            </w:r>
          </w:p>
          <w:p w:rsid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USUAL COSIGNER: </w:t>
            </w:r>
          </w:p>
          <w:p w:rsid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REMARKS: </w:t>
            </w:r>
          </w:p>
          <w:p w:rsid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NON-VA PRESCRIBER: </w:t>
            </w:r>
          </w:p>
          <w:p w:rsid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TAX ID: </w:t>
            </w:r>
          </w:p>
          <w:p w:rsid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EXCLUSIONARY CHECK PERFORMED: </w:t>
            </w:r>
          </w:p>
          <w:p w:rsid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DATE EXCLUSIONARY LIST CHECKED: </w:t>
            </w:r>
          </w:p>
          <w:p w:rsid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ON EXCLUSIONARY LIST: </w:t>
            </w:r>
          </w:p>
          <w:p w:rsid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AUTHORIZED TO WRITE MED ORDERS: YES// </w:t>
            </w:r>
          </w:p>
          <w:p w:rsid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</w:t>
            </w:r>
          </w:p>
          <w:p w:rsid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Choose from:</w:t>
            </w:r>
          </w:p>
          <w:p w:rsidR="000A0F7E" w:rsidRPr="000A0F7E" w:rsidRDefault="000A0F7E" w:rsidP="000A0F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</w:t>
            </w:r>
            <w:r w:rsidRPr="000A0F7E">
              <w:rPr>
                <w:rFonts w:ascii="r_ansi" w:hAnsi="r_ansi" w:cs="r_ansi"/>
                <w:sz w:val="20"/>
                <w:szCs w:val="20"/>
              </w:rPr>
              <w:t xml:space="preserve">AB1276864   </w:t>
            </w:r>
          </w:p>
          <w:p w:rsidR="00F213C0" w:rsidRPr="009E72FE" w:rsidRDefault="000A0F7E" w:rsidP="000A0F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A0F7E">
              <w:rPr>
                <w:rFonts w:ascii="r_ansi" w:hAnsi="r_ansi" w:cs="r_ansi"/>
                <w:sz w:val="20"/>
                <w:szCs w:val="20"/>
              </w:rPr>
              <w:t xml:space="preserve">   AM1234563</w:t>
            </w:r>
            <w:r>
              <w:rPr>
                <w:rFonts w:ascii="r_ansi" w:hAnsi="r_ansi" w:cs="r_ansi"/>
                <w:sz w:val="20"/>
                <w:szCs w:val="20"/>
              </w:rPr>
              <w:t xml:space="preserve"> 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13C0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213C0" w:rsidRPr="008543A8" w:rsidRDefault="00F213C0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213C0" w:rsidRPr="009E72FE" w:rsidRDefault="00F213C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F404A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213C0" w:rsidRPr="008543A8" w:rsidRDefault="00D4265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13C0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213C0" w:rsidRDefault="00F213C0" w:rsidP="004A068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</w:p>
          <w:p w:rsidR="00F213C0" w:rsidRDefault="00F213C0" w:rsidP="004A068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</w:rPr>
              <w:t>Select DEA NUMBER:</w:t>
            </w:r>
            <w:r w:rsidR="000A0F7E" w:rsidRPr="000A0F7E">
              <w:rPr>
                <w:rFonts w:ascii="r_ansi" w:hAnsi="r_ansi" w:cs="r_ansi"/>
                <w:sz w:val="20"/>
                <w:szCs w:val="20"/>
              </w:rPr>
              <w:t xml:space="preserve">   AM1234563</w:t>
            </w:r>
            <w:r>
              <w:rPr>
                <w:rFonts w:ascii="r_ansi" w:hAnsi="r_ansi"/>
                <w:b/>
                <w:bCs/>
                <w:sz w:val="20"/>
                <w:szCs w:val="20"/>
              </w:rPr>
              <w:t xml:space="preserve"> </w:t>
            </w:r>
          </w:p>
          <w:p w:rsidR="00F213C0" w:rsidRPr="009E72FE" w:rsidRDefault="00F213C0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13C0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213C0" w:rsidRPr="00067430" w:rsidRDefault="00F213C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13C0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213C0" w:rsidRPr="00067430" w:rsidRDefault="000A0F7E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13C0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213C0" w:rsidRPr="008543A8" w:rsidRDefault="00F213C0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213C0" w:rsidRPr="004A0684" w:rsidRDefault="00F213C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A068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213C0" w:rsidRPr="008543A8" w:rsidRDefault="00D4265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13C0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213C0" w:rsidRPr="007D62CD" w:rsidRDefault="00F213C0" w:rsidP="004A06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A0684">
              <w:rPr>
                <w:color w:val="auto"/>
              </w:rPr>
              <w:t>When prompted ‘</w:t>
            </w:r>
            <w:r w:rsidRPr="004A0684">
              <w:rPr>
                <w:rFonts w:ascii="r_ansi" w:hAnsi="r_ansi"/>
                <w:b/>
                <w:bCs/>
                <w:color w:val="auto"/>
                <w:sz w:val="20"/>
                <w:szCs w:val="20"/>
              </w:rPr>
              <w:t>Would you like to edit the DEA information?? NO//Yes</w:t>
            </w:r>
            <w:r w:rsidRPr="004A0684">
              <w:rPr>
                <w:color w:val="auto"/>
              </w:rPr>
              <w:t>’, answer ‘YES’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13C0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213C0" w:rsidRPr="007D62CD" w:rsidRDefault="00F213C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F404A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13C0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213C0" w:rsidRPr="007D62CD" w:rsidRDefault="00C17E94" w:rsidP="00D14AB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 xml:space="preserve">User is taken to the next </w:t>
            </w:r>
            <w:r>
              <w:rPr>
                <w:color w:val="auto"/>
              </w:rPr>
              <w:t>prompt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13C0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213C0" w:rsidRPr="008543A8" w:rsidRDefault="00F213C0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213C0" w:rsidRPr="007D62CD" w:rsidRDefault="00F213C0" w:rsidP="00D14A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F404A">
              <w:rPr>
                <w:rFonts w:asciiTheme="majorHAnsi" w:hAnsiTheme="majorHAnsi" w:cstheme="majorHAnsi"/>
                <w:b/>
                <w:color w:val="auto"/>
              </w:rPr>
              <w:t xml:space="preserve">Actions: 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213C0" w:rsidRPr="008543A8" w:rsidRDefault="00D4265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13C0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17E94" w:rsidRDefault="00F213C0" w:rsidP="00D14A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</w:rPr>
              <w:t>Edit following Fields</w:t>
            </w:r>
          </w:p>
          <w:p w:rsidR="006C5F97" w:rsidRDefault="006C5F97" w:rsidP="00D14A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DETOX NUMBER: XA1122233</w:t>
            </w:r>
            <w:r w:rsidRPr="00D14AB5">
              <w:rPr>
                <w:szCs w:val="20"/>
              </w:rPr>
              <w:t xml:space="preserve"> </w:t>
            </w:r>
          </w:p>
          <w:p w:rsidR="006C5F97" w:rsidRDefault="006C5F97" w:rsidP="00C17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EXPIRATION DATE: FEB 1,2018// T+1  (OCT 26, 2017)</w:t>
            </w:r>
            <w:r w:rsidRPr="00D14AB5">
              <w:rPr>
                <w:szCs w:val="20"/>
              </w:rPr>
              <w:t xml:space="preserve"> </w:t>
            </w:r>
          </w:p>
          <w:p w:rsidR="00F213C0" w:rsidRPr="00C17E94" w:rsidRDefault="00F213C0" w:rsidP="00C17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D14AB5">
              <w:rPr>
                <w:szCs w:val="20"/>
              </w:rPr>
              <w:t>Drug Schedule Authorizations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13C0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213C0" w:rsidRPr="007D62CD" w:rsidRDefault="00F213C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F404A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13C0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07DEC" w:rsidRDefault="00E07DEC" w:rsidP="00E07DE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DETOX NUMBER: XA1122233// </w:t>
            </w:r>
          </w:p>
          <w:p w:rsidR="00E07DEC" w:rsidRDefault="00E07DEC" w:rsidP="00E07DE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EXPIRATION DATE: FEB 1,2018// T+1  (OCT 26, 2017)</w:t>
            </w:r>
          </w:p>
          <w:p w:rsidR="00E07DEC" w:rsidRDefault="00E07DEC" w:rsidP="00E07DE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SCHEDULE II NARCOTIC: YES// NO 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NO</w:t>
            </w:r>
            <w:proofErr w:type="spellEnd"/>
          </w:p>
          <w:p w:rsidR="00E07DEC" w:rsidRDefault="00E07DEC" w:rsidP="00E07DE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SCHEDULE II NON-NARCOTIC: YES// YES 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YES</w:t>
            </w:r>
            <w:proofErr w:type="spellEnd"/>
          </w:p>
          <w:p w:rsidR="00E07DEC" w:rsidRDefault="00E07DEC" w:rsidP="00E07DE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SCHEDULE III NARCOTIC: NO// NO 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NO</w:t>
            </w:r>
            <w:proofErr w:type="spellEnd"/>
          </w:p>
          <w:p w:rsidR="00E07DEC" w:rsidRDefault="00E07DEC" w:rsidP="00E07DE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SCHEDULE III NON-NARCOTIC: NO// YES 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YES</w:t>
            </w:r>
            <w:proofErr w:type="spellEnd"/>
          </w:p>
          <w:p w:rsidR="00E07DEC" w:rsidRDefault="00E07DEC" w:rsidP="00E07DE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SCHEDULE IV: YES// YES 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YES</w:t>
            </w:r>
            <w:proofErr w:type="spellEnd"/>
          </w:p>
          <w:p w:rsidR="00F213C0" w:rsidRPr="007D62CD" w:rsidRDefault="00E07DEC" w:rsidP="00E07D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SCHEDULE V: NO// YES 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YES</w:t>
            </w:r>
            <w:proofErr w:type="spellEnd"/>
            <w:r w:rsidRPr="007D62CD">
              <w:rPr>
                <w:color w:val="FF0000"/>
              </w:rPr>
              <w:t xml:space="preserve"> 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13C0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213C0" w:rsidRPr="008543A8" w:rsidRDefault="00F213C0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213C0" w:rsidRPr="007D62CD" w:rsidRDefault="00F213C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F404A">
              <w:rPr>
                <w:rFonts w:asciiTheme="majorHAnsi" w:hAnsiTheme="majorHAnsi" w:cstheme="majorHAnsi"/>
                <w:b/>
                <w:color w:val="auto"/>
              </w:rPr>
              <w:t>Actions</w:t>
            </w:r>
            <w:r w:rsidR="00026D59">
              <w:rPr>
                <w:rFonts w:asciiTheme="majorHAnsi" w:hAnsiTheme="majorHAnsi" w:cstheme="majorHAnsi"/>
                <w:b/>
                <w:color w:val="auto"/>
              </w:rPr>
              <w:t xml:space="preserve"> </w:t>
            </w:r>
            <w:r>
              <w:rPr>
                <w:rFonts w:asciiTheme="majorHAnsi" w:hAnsiTheme="majorHAnsi" w:cstheme="majorHAnsi"/>
                <w:b/>
                <w:color w:val="FF0000"/>
              </w:rPr>
              <w:t xml:space="preserve"> ‘</w:t>
            </w:r>
            <w:r>
              <w:rPr>
                <w:rFonts w:ascii="r_ansi" w:hAnsi="r_ansi"/>
                <w:b/>
                <w:bCs/>
                <w:sz w:val="20"/>
                <w:szCs w:val="20"/>
              </w:rPr>
              <w:t>proof that fields were populated during the edit functionality of the DEA”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213C0" w:rsidRPr="008543A8" w:rsidRDefault="00D4265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13C0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213C0" w:rsidRPr="00026D59" w:rsidRDefault="00F213C0" w:rsidP="00026D59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</w:rPr>
              <w:t>VISTAS1:VISTA&gt;</w:t>
            </w:r>
            <w:r w:rsidR="00026D59">
              <w:rPr>
                <w:rFonts w:ascii="r_ansi" w:hAnsi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ansi" w:hAnsi="r_ansi"/>
                <w:b/>
                <w:bCs/>
                <w:sz w:val="20"/>
                <w:szCs w:val="20"/>
              </w:rPr>
              <w:t>D P^DI</w:t>
            </w:r>
            <w:r w:rsidR="00026D59">
              <w:rPr>
                <w:rFonts w:ascii="r_ansi" w:hAnsi="r_ansi"/>
                <w:b/>
                <w:bCs/>
                <w:sz w:val="20"/>
                <w:szCs w:val="20"/>
              </w:rPr>
              <w:t xml:space="preserve">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13C0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213C0" w:rsidRPr="007D62CD" w:rsidRDefault="00F213C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F404A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13C0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213C0" w:rsidRPr="00C17E94" w:rsidRDefault="00C043A1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13C0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213C0" w:rsidRPr="008543A8" w:rsidRDefault="00F213C0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213C0" w:rsidRPr="007D62CD" w:rsidRDefault="00F213C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F404A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213C0" w:rsidRPr="008543A8" w:rsidRDefault="00D4265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13C0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213C0" w:rsidRPr="00C17E94" w:rsidRDefault="00F213C0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C17E94">
              <w:rPr>
                <w:rFonts w:cstheme="minorHAnsi"/>
                <w:bCs/>
              </w:rPr>
              <w:t>Select OPTION: 5  INQUIRE TO FILE ENTRIES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13C0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213C0" w:rsidRPr="007D62CD" w:rsidRDefault="00F213C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F404A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13C0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213C0" w:rsidRPr="007D62CD" w:rsidRDefault="00C043A1" w:rsidP="00C17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  <w:r w:rsidR="00C17E94" w:rsidRPr="007D62CD">
              <w:rPr>
                <w:color w:val="FF0000"/>
              </w:rPr>
              <w:t xml:space="preserve"> 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7DEC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07DEC" w:rsidRPr="008543A8" w:rsidRDefault="00E07DEC" w:rsidP="002F24E1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14</w:t>
            </w:r>
            <w:r w:rsidR="002F24E1">
              <w:t>.</w:t>
            </w:r>
          </w:p>
        </w:tc>
        <w:tc>
          <w:tcPr>
            <w:tcW w:w="3867" w:type="pct"/>
            <w:shd w:val="clear" w:color="auto" w:fill="auto"/>
          </w:tcPr>
          <w:p w:rsidR="00E07DEC" w:rsidRDefault="00E07DEC" w:rsidP="00C17E94">
            <w:p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  <w:r w:rsidRPr="002F404A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shd w:val="clear" w:color="auto" w:fill="auto"/>
          </w:tcPr>
          <w:p w:rsidR="00E07DEC" w:rsidRPr="008543A8" w:rsidRDefault="00E07DE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E07DEC" w:rsidRPr="008543A8" w:rsidRDefault="00E07DE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2658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42658" w:rsidRPr="008543A8" w:rsidRDefault="00D42658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42658" w:rsidRDefault="00D42658" w:rsidP="00C17E9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WHEN PROMPTED ‘Output from what File: NEW PERSON//’ 8991.9 PRESS &lt;RETURN&gt;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42658" w:rsidRPr="008543A8" w:rsidRDefault="00D4265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42658" w:rsidRPr="008543A8" w:rsidRDefault="00D4265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2658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42658" w:rsidRPr="008543A8" w:rsidRDefault="00D42658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42658" w:rsidRDefault="00D42658" w:rsidP="00C17E94">
            <w:p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  <w:r w:rsidRPr="002F404A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42658" w:rsidRPr="008543A8" w:rsidRDefault="00D4265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42658" w:rsidRPr="008543A8" w:rsidRDefault="00D4265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2658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42658" w:rsidRPr="008543A8" w:rsidRDefault="00D42658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42658" w:rsidRPr="00E07DEC" w:rsidRDefault="00D42658" w:rsidP="00C043A1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D42658" w:rsidRPr="008543A8" w:rsidRDefault="00D4265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42658" w:rsidRPr="008543A8" w:rsidRDefault="00D4265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13C0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213C0" w:rsidRPr="008543A8" w:rsidRDefault="002F24E1" w:rsidP="00E07DE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15</w:t>
            </w:r>
          </w:p>
        </w:tc>
        <w:tc>
          <w:tcPr>
            <w:tcW w:w="3867" w:type="pct"/>
            <w:shd w:val="clear" w:color="auto" w:fill="auto"/>
          </w:tcPr>
          <w:p w:rsidR="00F213C0" w:rsidRPr="00226A64" w:rsidRDefault="00F213C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226A64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213C0" w:rsidRPr="008543A8" w:rsidRDefault="00D4265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13C0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213C0" w:rsidRPr="00F213C0" w:rsidRDefault="00F213C0" w:rsidP="00F213C0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F213C0">
              <w:rPr>
                <w:rFonts w:cstheme="minorHAnsi"/>
                <w:bCs/>
              </w:rPr>
              <w:t xml:space="preserve">Select DEA NUMBERS: </w:t>
            </w:r>
            <w:r w:rsidR="009724C4" w:rsidRPr="000A0F7E">
              <w:rPr>
                <w:rFonts w:ascii="r_ansi" w:hAnsi="r_ansi" w:cs="r_ansi"/>
                <w:sz w:val="20"/>
                <w:szCs w:val="20"/>
              </w:rPr>
              <w:t>AM1234563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13C0" w:rsidRPr="00457F69" w:rsidTr="00F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213C0" w:rsidRPr="00226A64" w:rsidRDefault="00F213C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226A64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13C0" w:rsidRPr="00457F69" w:rsidTr="00F21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213C0" w:rsidRPr="008543A8" w:rsidRDefault="00F213C0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9724C4" w:rsidRDefault="009724C4" w:rsidP="009724C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Captioned Output? Yes//   (Yes)</w:t>
            </w:r>
          </w:p>
          <w:p w:rsidR="009724C4" w:rsidRDefault="009724C4" w:rsidP="009724C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Include COMPUTED fields:  (N/Y/R/B): NO//  - No record number (IEN), no Computed</w:t>
            </w:r>
          </w:p>
          <w:p w:rsidR="009724C4" w:rsidRDefault="009724C4" w:rsidP="009724C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Fields</w:t>
            </w:r>
          </w:p>
          <w:p w:rsidR="009724C4" w:rsidRDefault="009724C4" w:rsidP="009724C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9724C4" w:rsidRDefault="009724C4" w:rsidP="009724C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DEA NUMBER: AM1234563                   DETOX NUMBER: XA1122233</w:t>
            </w:r>
          </w:p>
          <w:p w:rsidR="009724C4" w:rsidRDefault="009724C4" w:rsidP="009724C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EXPIRATION DATE: OCT 26, 2017         SCHEDULE II NARCOTIC: NO</w:t>
            </w:r>
          </w:p>
          <w:p w:rsidR="009724C4" w:rsidRDefault="009724C4" w:rsidP="009724C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SCHEDULE II NON-NARCOTIC: YES         SCHEDULE III NARCOTIC: NO</w:t>
            </w:r>
          </w:p>
          <w:p w:rsidR="009724C4" w:rsidRDefault="009724C4" w:rsidP="009724C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SCHEDULE III NON-NARCOTIC: YES        SCHEDULE IV: YES</w:t>
            </w:r>
          </w:p>
          <w:p w:rsidR="009724C4" w:rsidRDefault="009724C4" w:rsidP="009724C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SCHEDULE V: YES</w:t>
            </w:r>
          </w:p>
          <w:p w:rsidR="00F213C0" w:rsidRPr="007D62CD" w:rsidRDefault="00F213C0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213C0" w:rsidRPr="008543A8" w:rsidRDefault="00F213C0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7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6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B17" w:rsidRDefault="00BA1B17" w:rsidP="00856B83">
      <w:pPr>
        <w:spacing w:after="0" w:line="240" w:lineRule="auto"/>
      </w:pPr>
      <w:r>
        <w:separator/>
      </w:r>
    </w:p>
  </w:endnote>
  <w:endnote w:type="continuationSeparator" w:id="0">
    <w:p w:rsidR="00BA1B17" w:rsidRDefault="00BA1B17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7AD" w:rsidRDefault="00DA37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7AD" w:rsidRDefault="00DA37A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7AD" w:rsidRDefault="00DA37A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1B1" w:rsidRPr="00DA37AD" w:rsidRDefault="00E111B1" w:rsidP="00DA37AD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1B1" w:rsidRPr="00DA37AD" w:rsidRDefault="00E111B1" w:rsidP="00DA37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B17" w:rsidRDefault="00BA1B17" w:rsidP="00856B83">
      <w:pPr>
        <w:spacing w:after="0" w:line="240" w:lineRule="auto"/>
      </w:pPr>
      <w:r>
        <w:separator/>
      </w:r>
    </w:p>
  </w:footnote>
  <w:footnote w:type="continuationSeparator" w:id="0">
    <w:p w:rsidR="00BA1B17" w:rsidRDefault="00BA1B17" w:rsidP="0085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7AD" w:rsidRDefault="00DA37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7AD" w:rsidRDefault="00DA37A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7AD" w:rsidRDefault="00DA37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53666A8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521792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>
    <w:nsid w:val="27C60B6B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253399"/>
    <w:multiLevelType w:val="hybridMultilevel"/>
    <w:tmpl w:val="8278D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FD06AC"/>
    <w:multiLevelType w:val="hybridMultilevel"/>
    <w:tmpl w:val="6B8E830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43031146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1B31B7"/>
    <w:multiLevelType w:val="hybridMultilevel"/>
    <w:tmpl w:val="046ABA4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491038D1"/>
    <w:multiLevelType w:val="hybridMultilevel"/>
    <w:tmpl w:val="B526E3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ABD03B9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27"/>
  </w:num>
  <w:num w:numId="14">
    <w:abstractNumId w:val="23"/>
  </w:num>
  <w:num w:numId="15">
    <w:abstractNumId w:val="11"/>
  </w:num>
  <w:num w:numId="16">
    <w:abstractNumId w:val="16"/>
  </w:num>
  <w:num w:numId="17">
    <w:abstractNumId w:val="24"/>
  </w:num>
  <w:num w:numId="18">
    <w:abstractNumId w:val="10"/>
  </w:num>
  <w:num w:numId="19">
    <w:abstractNumId w:val="8"/>
  </w:num>
  <w:num w:numId="20">
    <w:abstractNumId w:val="3"/>
  </w:num>
  <w:num w:numId="21">
    <w:abstractNumId w:val="25"/>
  </w:num>
  <w:num w:numId="22">
    <w:abstractNumId w:val="26"/>
  </w:num>
  <w:num w:numId="23">
    <w:abstractNumId w:val="21"/>
  </w:num>
  <w:num w:numId="24">
    <w:abstractNumId w:val="15"/>
  </w:num>
  <w:num w:numId="25">
    <w:abstractNumId w:val="22"/>
  </w:num>
  <w:num w:numId="26">
    <w:abstractNumId w:val="18"/>
  </w:num>
  <w:num w:numId="27">
    <w:abstractNumId w:val="20"/>
  </w:num>
  <w:num w:numId="28">
    <w:abstractNumId w:val="17"/>
  </w:num>
  <w:num w:numId="29">
    <w:abstractNumId w:val="19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201B3"/>
    <w:rsid w:val="00023C63"/>
    <w:rsid w:val="00024CDA"/>
    <w:rsid w:val="00026D59"/>
    <w:rsid w:val="000373D4"/>
    <w:rsid w:val="000505C7"/>
    <w:rsid w:val="00067430"/>
    <w:rsid w:val="00070E8A"/>
    <w:rsid w:val="000767F7"/>
    <w:rsid w:val="00085990"/>
    <w:rsid w:val="00090B61"/>
    <w:rsid w:val="0009679E"/>
    <w:rsid w:val="000A042F"/>
    <w:rsid w:val="000A0F7E"/>
    <w:rsid w:val="000B2426"/>
    <w:rsid w:val="000B31A7"/>
    <w:rsid w:val="000C1212"/>
    <w:rsid w:val="000C162C"/>
    <w:rsid w:val="000C1826"/>
    <w:rsid w:val="000D36F1"/>
    <w:rsid w:val="000D5F57"/>
    <w:rsid w:val="000E1F13"/>
    <w:rsid w:val="000E2579"/>
    <w:rsid w:val="00113F46"/>
    <w:rsid w:val="0012167A"/>
    <w:rsid w:val="00122DFC"/>
    <w:rsid w:val="0012530A"/>
    <w:rsid w:val="00144527"/>
    <w:rsid w:val="00146CAA"/>
    <w:rsid w:val="00163FD4"/>
    <w:rsid w:val="00186C22"/>
    <w:rsid w:val="00190BAE"/>
    <w:rsid w:val="00193F7E"/>
    <w:rsid w:val="00195ED1"/>
    <w:rsid w:val="001C4894"/>
    <w:rsid w:val="001D0085"/>
    <w:rsid w:val="001D1ED4"/>
    <w:rsid w:val="001D3247"/>
    <w:rsid w:val="001D3359"/>
    <w:rsid w:val="0020097D"/>
    <w:rsid w:val="00202F5E"/>
    <w:rsid w:val="002156B2"/>
    <w:rsid w:val="00226A64"/>
    <w:rsid w:val="002351AB"/>
    <w:rsid w:val="00236A3D"/>
    <w:rsid w:val="00264710"/>
    <w:rsid w:val="002657AC"/>
    <w:rsid w:val="002666BE"/>
    <w:rsid w:val="00273374"/>
    <w:rsid w:val="002A03B5"/>
    <w:rsid w:val="002A1175"/>
    <w:rsid w:val="002B2208"/>
    <w:rsid w:val="002C7592"/>
    <w:rsid w:val="002E6920"/>
    <w:rsid w:val="002E7B46"/>
    <w:rsid w:val="002F24E1"/>
    <w:rsid w:val="002F404A"/>
    <w:rsid w:val="002F7C70"/>
    <w:rsid w:val="00306721"/>
    <w:rsid w:val="0032039B"/>
    <w:rsid w:val="00327614"/>
    <w:rsid w:val="00350E7E"/>
    <w:rsid w:val="0035726F"/>
    <w:rsid w:val="0038065E"/>
    <w:rsid w:val="0039199A"/>
    <w:rsid w:val="00393E15"/>
    <w:rsid w:val="003A5A3A"/>
    <w:rsid w:val="003B5D58"/>
    <w:rsid w:val="003C13DF"/>
    <w:rsid w:val="003C6B51"/>
    <w:rsid w:val="003E19BB"/>
    <w:rsid w:val="003F5B94"/>
    <w:rsid w:val="0040381E"/>
    <w:rsid w:val="0041073F"/>
    <w:rsid w:val="00434712"/>
    <w:rsid w:val="00437A98"/>
    <w:rsid w:val="00441315"/>
    <w:rsid w:val="0044260E"/>
    <w:rsid w:val="00443D17"/>
    <w:rsid w:val="00457F69"/>
    <w:rsid w:val="0048031B"/>
    <w:rsid w:val="004806CC"/>
    <w:rsid w:val="00481D20"/>
    <w:rsid w:val="004A0684"/>
    <w:rsid w:val="004A1825"/>
    <w:rsid w:val="004B66B0"/>
    <w:rsid w:val="004C7C3E"/>
    <w:rsid w:val="00504B26"/>
    <w:rsid w:val="00511CE6"/>
    <w:rsid w:val="00513561"/>
    <w:rsid w:val="00514CB2"/>
    <w:rsid w:val="00530692"/>
    <w:rsid w:val="0054292B"/>
    <w:rsid w:val="005462D7"/>
    <w:rsid w:val="00557A19"/>
    <w:rsid w:val="005612C0"/>
    <w:rsid w:val="00570185"/>
    <w:rsid w:val="0057304B"/>
    <w:rsid w:val="005768B4"/>
    <w:rsid w:val="005815EE"/>
    <w:rsid w:val="005843CD"/>
    <w:rsid w:val="00586A95"/>
    <w:rsid w:val="00596D78"/>
    <w:rsid w:val="005B3C0D"/>
    <w:rsid w:val="005C714A"/>
    <w:rsid w:val="005E2B16"/>
    <w:rsid w:val="005E525B"/>
    <w:rsid w:val="005E5783"/>
    <w:rsid w:val="005F6890"/>
    <w:rsid w:val="00601879"/>
    <w:rsid w:val="006131A6"/>
    <w:rsid w:val="00613E48"/>
    <w:rsid w:val="00622045"/>
    <w:rsid w:val="006406DC"/>
    <w:rsid w:val="00651A5A"/>
    <w:rsid w:val="00665245"/>
    <w:rsid w:val="0066795A"/>
    <w:rsid w:val="00672BDC"/>
    <w:rsid w:val="00672E14"/>
    <w:rsid w:val="00685226"/>
    <w:rsid w:val="00687CD2"/>
    <w:rsid w:val="006A5447"/>
    <w:rsid w:val="006B3BF3"/>
    <w:rsid w:val="006C57BB"/>
    <w:rsid w:val="006C5F97"/>
    <w:rsid w:val="006C6119"/>
    <w:rsid w:val="007276FE"/>
    <w:rsid w:val="00743931"/>
    <w:rsid w:val="00747D3B"/>
    <w:rsid w:val="00756634"/>
    <w:rsid w:val="007617B6"/>
    <w:rsid w:val="007735A4"/>
    <w:rsid w:val="00780967"/>
    <w:rsid w:val="0078372F"/>
    <w:rsid w:val="007845B7"/>
    <w:rsid w:val="00786B4F"/>
    <w:rsid w:val="00786C24"/>
    <w:rsid w:val="007976FD"/>
    <w:rsid w:val="007A16CE"/>
    <w:rsid w:val="007B313B"/>
    <w:rsid w:val="007B348F"/>
    <w:rsid w:val="007D62CD"/>
    <w:rsid w:val="007D7F53"/>
    <w:rsid w:val="007E4006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61FD"/>
    <w:rsid w:val="008543A8"/>
    <w:rsid w:val="00856B83"/>
    <w:rsid w:val="00874BBB"/>
    <w:rsid w:val="00884A55"/>
    <w:rsid w:val="008A3020"/>
    <w:rsid w:val="008F4C0B"/>
    <w:rsid w:val="00911463"/>
    <w:rsid w:val="0093534F"/>
    <w:rsid w:val="0095548D"/>
    <w:rsid w:val="0096503A"/>
    <w:rsid w:val="00971F4D"/>
    <w:rsid w:val="009724C4"/>
    <w:rsid w:val="009829F8"/>
    <w:rsid w:val="00983B3F"/>
    <w:rsid w:val="009B1C53"/>
    <w:rsid w:val="009C601D"/>
    <w:rsid w:val="009E72FE"/>
    <w:rsid w:val="009F2978"/>
    <w:rsid w:val="009F6B1C"/>
    <w:rsid w:val="00A01591"/>
    <w:rsid w:val="00A22E60"/>
    <w:rsid w:val="00A40A1A"/>
    <w:rsid w:val="00A5122D"/>
    <w:rsid w:val="00A5188E"/>
    <w:rsid w:val="00A557B9"/>
    <w:rsid w:val="00A70C8C"/>
    <w:rsid w:val="00A75D4F"/>
    <w:rsid w:val="00A81B58"/>
    <w:rsid w:val="00A91A4E"/>
    <w:rsid w:val="00A95DE2"/>
    <w:rsid w:val="00AA025E"/>
    <w:rsid w:val="00AA74D4"/>
    <w:rsid w:val="00AB5E58"/>
    <w:rsid w:val="00AD48AB"/>
    <w:rsid w:val="00AE0D4A"/>
    <w:rsid w:val="00AE5EAF"/>
    <w:rsid w:val="00AF2C21"/>
    <w:rsid w:val="00B267AC"/>
    <w:rsid w:val="00B50F40"/>
    <w:rsid w:val="00B5483C"/>
    <w:rsid w:val="00B6286A"/>
    <w:rsid w:val="00B70498"/>
    <w:rsid w:val="00B719B4"/>
    <w:rsid w:val="00B72006"/>
    <w:rsid w:val="00BA1B17"/>
    <w:rsid w:val="00BB32B2"/>
    <w:rsid w:val="00BC6289"/>
    <w:rsid w:val="00BC6295"/>
    <w:rsid w:val="00BE14F8"/>
    <w:rsid w:val="00BF0891"/>
    <w:rsid w:val="00BF3DCD"/>
    <w:rsid w:val="00BF434C"/>
    <w:rsid w:val="00BF5780"/>
    <w:rsid w:val="00BF7635"/>
    <w:rsid w:val="00C043A1"/>
    <w:rsid w:val="00C106AD"/>
    <w:rsid w:val="00C17E94"/>
    <w:rsid w:val="00C25B67"/>
    <w:rsid w:val="00C319DF"/>
    <w:rsid w:val="00C31A76"/>
    <w:rsid w:val="00C3401A"/>
    <w:rsid w:val="00C4199A"/>
    <w:rsid w:val="00C42907"/>
    <w:rsid w:val="00C46329"/>
    <w:rsid w:val="00C53A06"/>
    <w:rsid w:val="00C57B21"/>
    <w:rsid w:val="00C72523"/>
    <w:rsid w:val="00C80C5D"/>
    <w:rsid w:val="00C80FD5"/>
    <w:rsid w:val="00C84170"/>
    <w:rsid w:val="00C85163"/>
    <w:rsid w:val="00CA3D6E"/>
    <w:rsid w:val="00CC3D8F"/>
    <w:rsid w:val="00CD4582"/>
    <w:rsid w:val="00CE5513"/>
    <w:rsid w:val="00CF34C2"/>
    <w:rsid w:val="00D0011F"/>
    <w:rsid w:val="00D14AB5"/>
    <w:rsid w:val="00D2114B"/>
    <w:rsid w:val="00D21F5C"/>
    <w:rsid w:val="00D373DA"/>
    <w:rsid w:val="00D42658"/>
    <w:rsid w:val="00D515DC"/>
    <w:rsid w:val="00D623CB"/>
    <w:rsid w:val="00D641CC"/>
    <w:rsid w:val="00D70935"/>
    <w:rsid w:val="00D76F3F"/>
    <w:rsid w:val="00D83A34"/>
    <w:rsid w:val="00D86857"/>
    <w:rsid w:val="00DA19DF"/>
    <w:rsid w:val="00DA37AD"/>
    <w:rsid w:val="00DA6A6D"/>
    <w:rsid w:val="00DC2282"/>
    <w:rsid w:val="00DC3219"/>
    <w:rsid w:val="00DC6C34"/>
    <w:rsid w:val="00DF0702"/>
    <w:rsid w:val="00DF3357"/>
    <w:rsid w:val="00E07AB2"/>
    <w:rsid w:val="00E07DEC"/>
    <w:rsid w:val="00E111B1"/>
    <w:rsid w:val="00E15739"/>
    <w:rsid w:val="00E25188"/>
    <w:rsid w:val="00E40DA7"/>
    <w:rsid w:val="00E52DDB"/>
    <w:rsid w:val="00E61D0A"/>
    <w:rsid w:val="00E74E11"/>
    <w:rsid w:val="00E75098"/>
    <w:rsid w:val="00E900EC"/>
    <w:rsid w:val="00E90959"/>
    <w:rsid w:val="00E976D6"/>
    <w:rsid w:val="00EB4B73"/>
    <w:rsid w:val="00EC74EA"/>
    <w:rsid w:val="00EE6EFD"/>
    <w:rsid w:val="00EE72D8"/>
    <w:rsid w:val="00EF0B45"/>
    <w:rsid w:val="00EF40FE"/>
    <w:rsid w:val="00F11397"/>
    <w:rsid w:val="00F12C47"/>
    <w:rsid w:val="00F16735"/>
    <w:rsid w:val="00F213C0"/>
    <w:rsid w:val="00F22652"/>
    <w:rsid w:val="00F24B75"/>
    <w:rsid w:val="00F356C4"/>
    <w:rsid w:val="00F40374"/>
    <w:rsid w:val="00F53E89"/>
    <w:rsid w:val="00F77338"/>
    <w:rsid w:val="00F96199"/>
    <w:rsid w:val="00F974D5"/>
    <w:rsid w:val="00FA4C8F"/>
    <w:rsid w:val="00FA5037"/>
    <w:rsid w:val="00FA67A9"/>
    <w:rsid w:val="00FB6EA5"/>
    <w:rsid w:val="00FB78AB"/>
    <w:rsid w:val="00FC4C86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2018-02-19T15:23:00Z</dcterms:created>
  <dcterms:modified xsi:type="dcterms:W3CDTF">2018-02-19T15:23:00Z</dcterms:modified>
</cp:coreProperties>
</file>